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DA" w:rsidRPr="000811DA" w:rsidRDefault="000811DA" w:rsidP="000811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Материально-техническое </w:t>
      </w:r>
      <w:bookmarkStart w:id="0" w:name="_GoBack"/>
      <w:bookmarkEnd w:id="0"/>
      <w:r w:rsidRPr="0008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и оснащённость образовательного процесса</w:t>
      </w:r>
    </w:p>
    <w:p w:rsidR="000811DA" w:rsidRDefault="000811DA" w:rsidP="00081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1DA" w:rsidRDefault="000811DA" w:rsidP="00081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Саратова </w:t>
      </w:r>
      <w:r w:rsidRPr="008A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цокольном этаже пятиэтажного жилого дома. Общая 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помещений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135,7</w:t>
      </w:r>
      <w:r w:rsidRPr="008A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занятий со слушателями в учреждении имеется универсальный класс нормативно-правовой и методической подготовки (класс №1), компьютерный класс (класс №2), методический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Оборудована комната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отдыха и приема пищи. Для проведения отдельных видов занятий используется актовый зал 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заключаются договоры на аренду помещений с другими организациями. </w:t>
      </w:r>
    </w:p>
    <w:p w:rsidR="000811DA" w:rsidRPr="00ED2A06" w:rsidRDefault="000811DA" w:rsidP="000811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оящему времени отремонтированы и переоборудованы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профилем предназначения все служебные помещения, в т. ч., учебные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для отдыха и приема пищи, помещение для хранения специальног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оборудования и снаряже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  <w:r w:rsidRPr="00443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класса</w:t>
      </w:r>
      <w:r w:rsidRPr="00ED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оснащены стендами, макетами, техническими средствами обучения (компьютерами, </w:t>
      </w:r>
      <w:proofErr w:type="spellStart"/>
      <w:r w:rsidRPr="00ED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диапроекторами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видеомагнитофонами, телевизорами</w:t>
      </w:r>
      <w:r w:rsidRPr="00ED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Имеющиеся компьютерная, виде</w:t>
      </w:r>
      <w:proofErr w:type="gramStart"/>
      <w:r w:rsidRPr="00ED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D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множительная техника обеспечивает все направления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</w:t>
      </w:r>
      <w:r w:rsidRPr="0027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 города Саратова</w:t>
      </w:r>
      <w:r w:rsidRPr="00ED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ГО оснащены учебными пособиями (приборы радиационной химической разведки и дозиметрического контроля, средства для оказания первой медицинской помощи, средства индивидуальной защиты) в необходимом количестве. В учреждении достаточное количество учебно-методической литературы. 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совершенствования учебно-материальной базы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выполняется</w:t>
      </w:r>
      <w:r w:rsidRPr="004D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совершенствования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учебно-материальной базы учреждения </w:t>
      </w:r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>(далее – УМБ)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егодно составляю</w:t>
      </w:r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proofErr w:type="gramStart"/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>перспективный</w:t>
      </w:r>
      <w:proofErr w:type="gramEnd"/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32D">
        <w:rPr>
          <w:rFonts w:ascii="Times New Roman" w:eastAsia="Times New Roman" w:hAnsi="Times New Roman"/>
          <w:sz w:val="28"/>
          <w:szCs w:val="28"/>
          <w:lang w:eastAsia="ru-RU"/>
        </w:rPr>
        <w:t>годовой планы совершенствования учеб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но-материальной базы Курсов ГО.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курсах 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оборудованы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многопрофильных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учебных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класса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: «Общей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дготовки» и «Обеспечения безопасности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жизнедеятельности».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Учебный кабинет «Общей подготовки» включает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тематические разделы: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требования нормативных правовых документов по организации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проведению мероприятий ГО, по предупреждению и ликвидации ЧС природного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техногенного характера, обеспечению пожарной безопасности и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людей на водных объектах;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структура и основные задачи ГО;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виды опасностей, возникающих при ведении военных действий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вследствие этих действий, и ЧС, причины их возникновения и основные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характеристики;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содержание, структура и режимы функционирования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подсистемы РСЧС;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характеристика районов возможных очагов поражения при ЧС природного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техногенного характера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и муниципального образования «Город Саратов»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с указанием места расположения потенциально опасных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объектов;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ликвидация последствий аварий, катастроф и стихийных бедствий,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опасностей, возникающих при ведении военных действий или вследствие этих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действий;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общие понятия по эвакуации населения, способы эвакуации;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общие понятия устойчивости функционирования объектов экономики,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задачи, полномочия комиссий по повышению устойчивости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мероприятия повышения устойчивости;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организация, формы и методы обучения населения в области ГО и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от ЧС.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кабинете имеются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: стенды, </w:t>
      </w:r>
      <w:r w:rsidRPr="00DD17CE">
        <w:rPr>
          <w:rFonts w:ascii="Times New Roman" w:eastAsia="Times New Roman" w:hAnsi="Times New Roman"/>
          <w:sz w:val="28"/>
          <w:szCs w:val="28"/>
          <w:lang w:eastAsia="ru-RU"/>
        </w:rPr>
        <w:t>мультимедийны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проектор с интерактивной доской </w:t>
      </w:r>
      <w:r w:rsidRPr="00DD17CE">
        <w:rPr>
          <w:rFonts w:ascii="Times New Roman" w:eastAsia="Times New Roman" w:hAnsi="Times New Roman"/>
          <w:sz w:val="28"/>
          <w:szCs w:val="28"/>
          <w:lang w:eastAsia="ru-RU"/>
        </w:rPr>
        <w:t>для визуализации и передачи информации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DD17CE">
        <w:rPr>
          <w:rFonts w:ascii="Times New Roman" w:eastAsia="Times New Roman" w:hAnsi="Times New Roman"/>
          <w:sz w:val="28"/>
          <w:szCs w:val="28"/>
          <w:lang w:eastAsia="ru-RU"/>
        </w:rPr>
        <w:t>манекена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демонстрирующих средства индивидуальной защиты и 1 манекен -</w:t>
      </w:r>
      <w:r w:rsidRPr="00DD17C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отработки практических навыков в оказании первой помощи пострадавшим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Pr="00DD1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средства обеспечения учебного процесса.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Учебный класс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«Обеспечения безопасности жизнедеятельности»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включает следующие тематические разделы: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задачи и мероприятия ГО;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ЧС природного и техногенного характера, система их предупреждения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ликвидации, действие населения при авариях и катастрофах;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угроза терроризма;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обеспечение безопасности человека и оказание первой помощи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несчастных случаях в быту, в походе, в социальной среде и при пожаре;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первичные средства пожаротушения и ликвидация очагов возгорания;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безопасное поведение и помощь пострадавшим на воде;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движение «Школа безопасности»;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 инженерная защита;</w:t>
      </w:r>
    </w:p>
    <w:p w:rsidR="000811DA" w:rsidRPr="00397B59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–эвакуация населения.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классе имеются: стенды, мультимедийный проектор с экраном для 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>визуализ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и передачи информации, 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манекен</w:t>
      </w:r>
      <w:proofErr w:type="gramEnd"/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демонстрирующий  защитный костюм пожарного, шкаф с литературой</w:t>
      </w:r>
      <w:r w:rsidRPr="00397B5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обеспечения учебного процесса.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находится в надлежащем виде и поддерживается в рабочем состоянии. 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истекшем году по развитию и совершенствованию УМБ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косметический ремонт всех помещений учреждения;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 ремонт дорожки вдоль дома до входа к учреждению;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классы дооборудованы и оснащены современными ТСО, приборами, учебными пособиями;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уточнение 42 методических разработок;</w:t>
      </w:r>
    </w:p>
    <w:p w:rsidR="000811DA" w:rsidRDefault="000811DA" w:rsidP="0008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доработаны 45 презентаций (в 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кадропланов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проведения занятий с использованием мультимедийного проектора.</w:t>
      </w:r>
      <w:proofErr w:type="gramEnd"/>
    </w:p>
    <w:p w:rsidR="003D5ECF" w:rsidRDefault="000811DA"/>
    <w:sectPr w:rsidR="003D5ECF" w:rsidSect="000811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DA"/>
    <w:rsid w:val="000811DA"/>
    <w:rsid w:val="00124CC6"/>
    <w:rsid w:val="00C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2016-12-02T12:51:00Z</dcterms:created>
  <dcterms:modified xsi:type="dcterms:W3CDTF">2016-12-02T12:54:00Z</dcterms:modified>
</cp:coreProperties>
</file>